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42715" w:rsidRDefault="00000000">
      <w:pPr>
        <w:rPr>
          <w:sz w:val="24"/>
          <w:szCs w:val="24"/>
        </w:rPr>
      </w:pPr>
      <w:r>
        <w:rPr>
          <w:noProof/>
          <w:sz w:val="24"/>
          <w:szCs w:val="24"/>
        </w:rPr>
        <w:drawing>
          <wp:inline distT="114300" distB="114300" distL="114300" distR="114300">
            <wp:extent cx="956752" cy="595313"/>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956752" cy="595313"/>
                    </a:xfrm>
                    <a:prstGeom prst="rect">
                      <a:avLst/>
                    </a:prstGeom>
                    <a:ln/>
                  </pic:spPr>
                </pic:pic>
              </a:graphicData>
            </a:graphic>
          </wp:inline>
        </w:drawing>
      </w:r>
    </w:p>
    <w:p w:rsidR="00A42715" w:rsidRPr="00493B14" w:rsidRDefault="00000000">
      <w:pPr>
        <w:rPr>
          <w:sz w:val="20"/>
          <w:szCs w:val="20"/>
        </w:rPr>
      </w:pPr>
      <w:r w:rsidRPr="00493B14">
        <w:rPr>
          <w:sz w:val="20"/>
          <w:szCs w:val="20"/>
        </w:rPr>
        <w:t>Media:  Brandon Cuicchi</w:t>
      </w:r>
    </w:p>
    <w:p w:rsidR="00A42715" w:rsidRPr="00493B14" w:rsidRDefault="00000000">
      <w:pPr>
        <w:rPr>
          <w:sz w:val="20"/>
          <w:szCs w:val="20"/>
        </w:rPr>
      </w:pPr>
      <w:r w:rsidRPr="00493B14">
        <w:rPr>
          <w:sz w:val="20"/>
          <w:szCs w:val="20"/>
        </w:rPr>
        <w:t>Phone:  646.284.2948</w:t>
      </w:r>
    </w:p>
    <w:p w:rsidR="00A42715" w:rsidRPr="00493B14" w:rsidRDefault="00000000">
      <w:pPr>
        <w:rPr>
          <w:sz w:val="20"/>
          <w:szCs w:val="20"/>
        </w:rPr>
      </w:pPr>
      <w:r w:rsidRPr="00493B14">
        <w:rPr>
          <w:sz w:val="20"/>
          <w:szCs w:val="20"/>
        </w:rPr>
        <w:t>Email:   media@ACTUPNY.com</w:t>
      </w:r>
    </w:p>
    <w:p w:rsidR="00A42715" w:rsidRDefault="00000000">
      <w:pPr>
        <w:rPr>
          <w:sz w:val="20"/>
          <w:szCs w:val="20"/>
        </w:rPr>
      </w:pPr>
      <w:r>
        <w:rPr>
          <w:sz w:val="24"/>
          <w:szCs w:val="24"/>
        </w:rPr>
        <w:t xml:space="preserve"> </w:t>
      </w:r>
    </w:p>
    <w:p w:rsidR="00A42715" w:rsidRDefault="00000000">
      <w:pPr>
        <w:shd w:val="clear" w:color="auto" w:fill="FFFFFF"/>
        <w:jc w:val="center"/>
        <w:rPr>
          <w:b/>
          <w:sz w:val="24"/>
          <w:szCs w:val="24"/>
        </w:rPr>
      </w:pPr>
      <w:r>
        <w:rPr>
          <w:b/>
          <w:sz w:val="24"/>
          <w:szCs w:val="24"/>
        </w:rPr>
        <w:t>FOR IMMEDIATE RELEASE</w:t>
      </w:r>
    </w:p>
    <w:p w:rsidR="00A42715" w:rsidRDefault="00000000">
      <w:pPr>
        <w:spacing w:before="240" w:after="240"/>
        <w:jc w:val="center"/>
        <w:rPr>
          <w:b/>
          <w:sz w:val="24"/>
          <w:szCs w:val="24"/>
        </w:rPr>
      </w:pPr>
      <w:r>
        <w:rPr>
          <w:b/>
          <w:sz w:val="24"/>
          <w:szCs w:val="24"/>
        </w:rPr>
        <w:t>ACT UP SMEARS TRUMP AND MUSK’S FACES WITH “BLOOD” AT TESLA SHOWROOM</w:t>
      </w:r>
    </w:p>
    <w:p w:rsidR="00A42715" w:rsidRDefault="00000000">
      <w:pPr>
        <w:pStyle w:val="Heading3"/>
        <w:keepNext w:val="0"/>
        <w:keepLines w:val="0"/>
        <w:spacing w:before="280"/>
        <w:jc w:val="center"/>
        <w:rPr>
          <w:b/>
          <w:color w:val="000000"/>
          <w:sz w:val="26"/>
          <w:szCs w:val="26"/>
        </w:rPr>
      </w:pPr>
      <w:bookmarkStart w:id="0" w:name="_yplzb9tlsrxa" w:colFirst="0" w:colLast="0"/>
      <w:bookmarkEnd w:id="0"/>
      <w:r>
        <w:rPr>
          <w:b/>
          <w:color w:val="000000"/>
          <w:sz w:val="24"/>
          <w:szCs w:val="24"/>
        </w:rPr>
        <w:t>AIDS ACTIVISTS DEMAND CONGRESS REJECT DEADLY CUTS TO GLOBAL AIDS PROGRAM</w:t>
      </w:r>
    </w:p>
    <w:p w:rsidR="00A42715" w:rsidRDefault="00A42715"/>
    <w:p w:rsidR="00A42715" w:rsidRPr="00493B14" w:rsidRDefault="00000000">
      <w:pPr>
        <w:rPr>
          <w:sz w:val="20"/>
          <w:szCs w:val="20"/>
        </w:rPr>
      </w:pPr>
      <w:r w:rsidRPr="00493B14">
        <w:rPr>
          <w:noProof/>
          <w:sz w:val="20"/>
          <w:szCs w:val="20"/>
        </w:rPr>
        <w:drawing>
          <wp:inline distT="114300" distB="114300" distL="114300" distR="114300">
            <wp:extent cx="2557854" cy="1341313"/>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2557854" cy="1341313"/>
                    </a:xfrm>
                    <a:prstGeom prst="rect">
                      <a:avLst/>
                    </a:prstGeom>
                    <a:ln/>
                  </pic:spPr>
                </pic:pic>
              </a:graphicData>
            </a:graphic>
          </wp:inline>
        </w:drawing>
      </w:r>
    </w:p>
    <w:p w:rsidR="00A42715" w:rsidRPr="00493B14" w:rsidRDefault="00A42715">
      <w:pPr>
        <w:rPr>
          <w:sz w:val="20"/>
          <w:szCs w:val="20"/>
        </w:rPr>
      </w:pPr>
    </w:p>
    <w:p w:rsidR="00A42715" w:rsidRPr="00493B14" w:rsidRDefault="00000000">
      <w:pPr>
        <w:shd w:val="clear" w:color="auto" w:fill="FFFFFF"/>
        <w:rPr>
          <w:b/>
          <w:color w:val="222222"/>
          <w:sz w:val="20"/>
          <w:szCs w:val="20"/>
        </w:rPr>
      </w:pPr>
      <w:r w:rsidRPr="00493B14">
        <w:rPr>
          <w:b/>
          <w:color w:val="222222"/>
          <w:sz w:val="20"/>
          <w:szCs w:val="20"/>
        </w:rPr>
        <w:t>WHAT: Blood On Their Hands</w:t>
      </w:r>
    </w:p>
    <w:p w:rsidR="00A42715" w:rsidRPr="00493B14" w:rsidRDefault="00000000">
      <w:pPr>
        <w:shd w:val="clear" w:color="auto" w:fill="FFFFFF"/>
        <w:rPr>
          <w:b/>
          <w:color w:val="222222"/>
          <w:sz w:val="20"/>
          <w:szCs w:val="20"/>
        </w:rPr>
      </w:pPr>
      <w:r w:rsidRPr="00493B14">
        <w:rPr>
          <w:b/>
          <w:color w:val="222222"/>
          <w:sz w:val="20"/>
          <w:szCs w:val="20"/>
        </w:rPr>
        <w:t>WHEN: Sat 6/7. 12pm sharp – 1pm</w:t>
      </w:r>
    </w:p>
    <w:p w:rsidR="00A42715" w:rsidRPr="00493B14" w:rsidRDefault="00000000">
      <w:pPr>
        <w:shd w:val="clear" w:color="auto" w:fill="FFFFFF"/>
        <w:rPr>
          <w:b/>
          <w:color w:val="222222"/>
          <w:sz w:val="20"/>
          <w:szCs w:val="20"/>
        </w:rPr>
      </w:pPr>
      <w:r w:rsidRPr="00493B14">
        <w:rPr>
          <w:b/>
          <w:color w:val="222222"/>
          <w:sz w:val="20"/>
          <w:szCs w:val="20"/>
        </w:rPr>
        <w:t>WHERE: Tesla Showroom. 860 Washington St. at W13th St.</w:t>
      </w:r>
    </w:p>
    <w:p w:rsidR="00A42715" w:rsidRPr="00493B14" w:rsidRDefault="00000000">
      <w:pPr>
        <w:shd w:val="clear" w:color="auto" w:fill="FFFFFF"/>
        <w:rPr>
          <w:b/>
          <w:color w:val="222222"/>
          <w:sz w:val="20"/>
          <w:szCs w:val="20"/>
        </w:rPr>
      </w:pPr>
      <w:r w:rsidRPr="00493B14">
        <w:rPr>
          <w:b/>
          <w:color w:val="222222"/>
          <w:sz w:val="20"/>
          <w:szCs w:val="20"/>
        </w:rPr>
        <w:t>WHO: ACT UP/NY, Housing Works, and friends</w:t>
      </w:r>
    </w:p>
    <w:p w:rsidR="00A42715" w:rsidRPr="00493B14" w:rsidRDefault="00000000">
      <w:pPr>
        <w:shd w:val="clear" w:color="auto" w:fill="FFFFFF"/>
        <w:rPr>
          <w:b/>
          <w:color w:val="1155CC"/>
          <w:sz w:val="20"/>
          <w:szCs w:val="20"/>
          <w:u w:val="single"/>
        </w:rPr>
      </w:pPr>
      <w:r w:rsidRPr="00493B14">
        <w:rPr>
          <w:b/>
          <w:color w:val="222222"/>
          <w:sz w:val="20"/>
          <w:szCs w:val="20"/>
        </w:rPr>
        <w:t xml:space="preserve">EVENT: </w:t>
      </w:r>
      <w:hyperlink r:id="rId6">
        <w:r w:rsidR="00A42715" w:rsidRPr="00493B14">
          <w:rPr>
            <w:b/>
            <w:color w:val="1155CC"/>
            <w:sz w:val="20"/>
            <w:szCs w:val="20"/>
            <w:u w:val="single"/>
          </w:rPr>
          <w:t>https://www.facebook.com/share/1ArD2ho8vX/</w:t>
        </w:r>
      </w:hyperlink>
    </w:p>
    <w:p w:rsidR="00A42715" w:rsidRPr="00493B14" w:rsidRDefault="00000000">
      <w:pPr>
        <w:spacing w:before="240" w:after="240"/>
        <w:rPr>
          <w:sz w:val="20"/>
          <w:szCs w:val="20"/>
        </w:rPr>
      </w:pPr>
      <w:r w:rsidRPr="00493B14">
        <w:rPr>
          <w:b/>
          <w:sz w:val="20"/>
          <w:szCs w:val="20"/>
        </w:rPr>
        <w:t>New York, NY — June 6, 2025</w:t>
      </w:r>
      <w:r w:rsidRPr="00493B14">
        <w:rPr>
          <w:sz w:val="20"/>
          <w:szCs w:val="20"/>
        </w:rPr>
        <w:t xml:space="preserve"> — On Saturday June 7 at 12pm, ACT UP (AIDS Coalition </w:t>
      </w:r>
      <w:proofErr w:type="gramStart"/>
      <w:r w:rsidRPr="00493B14">
        <w:rPr>
          <w:sz w:val="20"/>
          <w:szCs w:val="20"/>
        </w:rPr>
        <w:t>To</w:t>
      </w:r>
      <w:proofErr w:type="gramEnd"/>
      <w:r w:rsidRPr="00493B14">
        <w:rPr>
          <w:sz w:val="20"/>
          <w:szCs w:val="20"/>
        </w:rPr>
        <w:t xml:space="preserve"> Unleash Power) and other AIDS activists will gather outside the </w:t>
      </w:r>
      <w:r w:rsidRPr="00493B14">
        <w:rPr>
          <w:b/>
          <w:sz w:val="20"/>
          <w:szCs w:val="20"/>
        </w:rPr>
        <w:t>Tesla showroom in Manhattan’s West Village</w:t>
      </w:r>
      <w:r w:rsidRPr="00493B14">
        <w:rPr>
          <w:sz w:val="20"/>
          <w:szCs w:val="20"/>
        </w:rPr>
        <w:t xml:space="preserve"> to demand Congress reject the proposed rescission package that would lock in catastrophic cuts to the President’s Emergency Plan </w:t>
      </w:r>
      <w:proofErr w:type="gramStart"/>
      <w:r w:rsidRPr="00493B14">
        <w:rPr>
          <w:sz w:val="20"/>
          <w:szCs w:val="20"/>
        </w:rPr>
        <w:t>For</w:t>
      </w:r>
      <w:proofErr w:type="gramEnd"/>
      <w:r w:rsidRPr="00493B14">
        <w:rPr>
          <w:sz w:val="20"/>
          <w:szCs w:val="20"/>
        </w:rPr>
        <w:t xml:space="preserve"> AIDS relief or PEPFAR.</w:t>
      </w:r>
    </w:p>
    <w:p w:rsidR="00A42715" w:rsidRPr="00493B14" w:rsidRDefault="00000000">
      <w:pPr>
        <w:spacing w:before="240" w:after="240"/>
        <w:rPr>
          <w:sz w:val="20"/>
          <w:szCs w:val="20"/>
        </w:rPr>
      </w:pPr>
      <w:r w:rsidRPr="00493B14">
        <w:rPr>
          <w:sz w:val="20"/>
          <w:szCs w:val="20"/>
        </w:rPr>
        <w:t xml:space="preserve">The action — dubbed </w:t>
      </w:r>
      <w:r w:rsidRPr="00493B14">
        <w:rPr>
          <w:b/>
          <w:sz w:val="20"/>
          <w:szCs w:val="20"/>
        </w:rPr>
        <w:t xml:space="preserve">“Blood </w:t>
      </w:r>
      <w:proofErr w:type="gramStart"/>
      <w:r w:rsidRPr="00493B14">
        <w:rPr>
          <w:b/>
          <w:sz w:val="20"/>
          <w:szCs w:val="20"/>
        </w:rPr>
        <w:t>On</w:t>
      </w:r>
      <w:proofErr w:type="gramEnd"/>
      <w:r w:rsidRPr="00493B14">
        <w:rPr>
          <w:b/>
          <w:sz w:val="20"/>
          <w:szCs w:val="20"/>
        </w:rPr>
        <w:t xml:space="preserve"> Their Hands”</w:t>
      </w:r>
      <w:r w:rsidRPr="00493B14">
        <w:rPr>
          <w:sz w:val="20"/>
          <w:szCs w:val="20"/>
        </w:rPr>
        <w:t xml:space="preserve"> — will include </w:t>
      </w:r>
      <w:r w:rsidRPr="00493B14">
        <w:rPr>
          <w:b/>
          <w:sz w:val="20"/>
          <w:szCs w:val="20"/>
        </w:rPr>
        <w:t>speeches, chants, and a “blood painting” ritual</w:t>
      </w:r>
      <w:r w:rsidRPr="00493B14">
        <w:rPr>
          <w:sz w:val="20"/>
          <w:szCs w:val="20"/>
        </w:rPr>
        <w:t>, in which activists will dip their hands in red paint and smear images of Donald Trump, Elon Musk, Marco Rubio, and RFK Jr. with them to represent the millions who are projected to die from AIDS if funding cuts to the U.S. global AIDS relief program remain.</w:t>
      </w:r>
    </w:p>
    <w:p w:rsidR="00A42715" w:rsidRPr="00493B14" w:rsidRDefault="00000000">
      <w:pPr>
        <w:spacing w:before="240" w:after="240"/>
        <w:rPr>
          <w:sz w:val="20"/>
          <w:szCs w:val="20"/>
        </w:rPr>
      </w:pPr>
      <w:r w:rsidRPr="00493B14">
        <w:rPr>
          <w:sz w:val="20"/>
          <w:szCs w:val="20"/>
        </w:rPr>
        <w:t xml:space="preserve">Since the January 24th funding freeze of PEPFAR initiated by Elon Musk and his allies and endorsed by the Trump-Rubio bloc, more than </w:t>
      </w:r>
      <w:r w:rsidRPr="00493B14">
        <w:rPr>
          <w:b/>
          <w:sz w:val="20"/>
          <w:szCs w:val="20"/>
        </w:rPr>
        <w:t>57,000 adults and 6,000 children are estimated to have died globally from HIV-related causes</w:t>
      </w:r>
      <w:r w:rsidRPr="00493B14">
        <w:rPr>
          <w:sz w:val="20"/>
          <w:szCs w:val="20"/>
        </w:rPr>
        <w:t>. If the cuts remain, it is believed that 4.8 million people would die from AIDS worldwide by 2028.</w:t>
      </w:r>
    </w:p>
    <w:p w:rsidR="00A42715" w:rsidRPr="00493B14" w:rsidRDefault="00000000">
      <w:pPr>
        <w:spacing w:before="240" w:after="240"/>
        <w:rPr>
          <w:sz w:val="20"/>
          <w:szCs w:val="20"/>
        </w:rPr>
      </w:pPr>
      <w:r w:rsidRPr="00493B14">
        <w:rPr>
          <w:sz w:val="20"/>
          <w:szCs w:val="20"/>
        </w:rPr>
        <w:lastRenderedPageBreak/>
        <w:t>“If Donald Trump and Marco Rubio stay on this course laid out by Elon Musk and DOGE, they will be responsible for the deaths of millions of people worldwide,” said ACT UP member Ryan Casey.  “Anything they hope to accomplish in the coming years will be overshadowed by mass death on a global scale.”</w:t>
      </w:r>
    </w:p>
    <w:p w:rsidR="00A42715" w:rsidRPr="00493B14" w:rsidRDefault="00000000">
      <w:pPr>
        <w:spacing w:before="240" w:after="240"/>
        <w:rPr>
          <w:sz w:val="20"/>
          <w:szCs w:val="20"/>
        </w:rPr>
      </w:pPr>
      <w:r w:rsidRPr="00493B14">
        <w:rPr>
          <w:sz w:val="20"/>
          <w:szCs w:val="20"/>
        </w:rPr>
        <w:t xml:space="preserve">Established in 2003 under President George W. Bush, </w:t>
      </w:r>
      <w:r w:rsidRPr="00493B14">
        <w:rPr>
          <w:b/>
          <w:sz w:val="20"/>
          <w:szCs w:val="20"/>
        </w:rPr>
        <w:t>PEPFAR has saved over 26 million lives worldwide</w:t>
      </w:r>
      <w:r w:rsidRPr="00493B14">
        <w:rPr>
          <w:sz w:val="20"/>
          <w:szCs w:val="20"/>
        </w:rPr>
        <w:t xml:space="preserve">. Its budget of </w:t>
      </w:r>
      <w:r w:rsidRPr="00493B14">
        <w:rPr>
          <w:b/>
          <w:sz w:val="20"/>
          <w:szCs w:val="20"/>
        </w:rPr>
        <w:t>$4.8 billion annually — less than 12 cents per American per day — provides essential HIV treatment and prevention</w:t>
      </w:r>
      <w:r w:rsidRPr="00493B14">
        <w:rPr>
          <w:sz w:val="20"/>
          <w:szCs w:val="20"/>
        </w:rPr>
        <w:t xml:space="preserve"> to some of the world’s most vulnerable populations.</w:t>
      </w:r>
    </w:p>
    <w:p w:rsidR="00A42715" w:rsidRPr="00493B14" w:rsidRDefault="00000000">
      <w:pPr>
        <w:spacing w:before="240" w:after="240"/>
        <w:rPr>
          <w:b/>
          <w:sz w:val="20"/>
          <w:szCs w:val="20"/>
        </w:rPr>
      </w:pPr>
      <w:r w:rsidRPr="00493B14">
        <w:rPr>
          <w:b/>
          <w:sz w:val="20"/>
          <w:szCs w:val="20"/>
        </w:rPr>
        <w:t>Activists are demanding that Congress fully restore the $4.8 billion annual PEPFAR budget, stop all funding freezes, restore all 2025 and 2024 funding, and reject any 2025 rescission package that undermines global AIDS relief.</w:t>
      </w:r>
    </w:p>
    <w:p w:rsidR="00A42715" w:rsidRPr="00493B14" w:rsidRDefault="00000000">
      <w:pPr>
        <w:spacing w:before="240" w:after="240"/>
        <w:rPr>
          <w:sz w:val="20"/>
          <w:szCs w:val="20"/>
        </w:rPr>
      </w:pPr>
      <w:r w:rsidRPr="00493B14">
        <w:rPr>
          <w:sz w:val="20"/>
          <w:szCs w:val="20"/>
        </w:rPr>
        <w:t>At the demonstration, ACT UP will be joined by Housing Works, the New York Metro Chapter of PNHP (Physicians for a National Healthcare Plan), and Rise and Resist.</w:t>
      </w:r>
      <w:r w:rsidRPr="00493B14">
        <w:rPr>
          <w:sz w:val="20"/>
          <w:szCs w:val="20"/>
        </w:rPr>
        <w:br/>
      </w:r>
    </w:p>
    <w:p w:rsidR="00A42715" w:rsidRPr="00493B14" w:rsidRDefault="00000000">
      <w:pPr>
        <w:widowControl w:val="0"/>
        <w:jc w:val="center"/>
        <w:rPr>
          <w:sz w:val="20"/>
          <w:szCs w:val="20"/>
        </w:rPr>
      </w:pPr>
      <w:r w:rsidRPr="00493B14">
        <w:rPr>
          <w:b/>
          <w:sz w:val="20"/>
          <w:szCs w:val="20"/>
          <w:highlight w:val="white"/>
        </w:rPr>
        <w:t>About ACT UP</w:t>
      </w:r>
    </w:p>
    <w:p w:rsidR="00A42715" w:rsidRPr="00493B14" w:rsidRDefault="00000000">
      <w:pPr>
        <w:widowControl w:val="0"/>
        <w:rPr>
          <w:sz w:val="20"/>
          <w:szCs w:val="20"/>
        </w:rPr>
      </w:pPr>
      <w:r w:rsidRPr="00493B14">
        <w:rPr>
          <w:sz w:val="20"/>
          <w:szCs w:val="20"/>
          <w:highlight w:val="white"/>
        </w:rPr>
        <w:t>Founded in 1987, ACT UP (AIDS Coalition to Unleash Power), is a diverse, non-partisan group of individuals united in anger and committed to direct action to end the AIDS crisis. ACT UP currently meets every Monday night over zoom.</w:t>
      </w:r>
    </w:p>
    <w:p w:rsidR="00A42715" w:rsidRPr="00493B14" w:rsidRDefault="00A42715">
      <w:pPr>
        <w:rPr>
          <w:sz w:val="20"/>
          <w:szCs w:val="20"/>
        </w:rPr>
      </w:pPr>
    </w:p>
    <w:p w:rsidR="00A42715" w:rsidRPr="00493B14" w:rsidRDefault="00000000">
      <w:pPr>
        <w:jc w:val="center"/>
        <w:rPr>
          <w:sz w:val="20"/>
          <w:szCs w:val="20"/>
        </w:rPr>
      </w:pPr>
      <w:r w:rsidRPr="00493B14">
        <w:rPr>
          <w:sz w:val="20"/>
          <w:szCs w:val="20"/>
        </w:rPr>
        <w:t>####</w:t>
      </w:r>
    </w:p>
    <w:p w:rsidR="00A42715" w:rsidRDefault="00000000">
      <w:pPr>
        <w:jc w:val="center"/>
      </w:pPr>
      <w:r>
        <w:rPr>
          <w:noProof/>
        </w:rPr>
        <w:drawing>
          <wp:anchor distT="114300" distB="114300" distL="114300" distR="114300" simplePos="0" relativeHeight="251658240" behindDoc="1" locked="0" layoutInCell="1" hidden="0" allowOverlap="1">
            <wp:simplePos x="0" y="0"/>
            <wp:positionH relativeFrom="column">
              <wp:posOffset>1009650</wp:posOffset>
            </wp:positionH>
            <wp:positionV relativeFrom="paragraph">
              <wp:posOffset>295275</wp:posOffset>
            </wp:positionV>
            <wp:extent cx="1264474" cy="780999"/>
            <wp:effectExtent l="0" t="0" r="0" b="0"/>
            <wp:wrapNone/>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1264474" cy="780999"/>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2867025</wp:posOffset>
            </wp:positionH>
            <wp:positionV relativeFrom="paragraph">
              <wp:posOffset>295275</wp:posOffset>
            </wp:positionV>
            <wp:extent cx="2062163" cy="737343"/>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062163" cy="737343"/>
                    </a:xfrm>
                    <a:prstGeom prst="rect">
                      <a:avLst/>
                    </a:prstGeom>
                    <a:ln/>
                  </pic:spPr>
                </pic:pic>
              </a:graphicData>
            </a:graphic>
          </wp:anchor>
        </w:drawing>
      </w:r>
    </w:p>
    <w:p w:rsidR="00A42715" w:rsidRDefault="00A42715"/>
    <w:p w:rsidR="00A42715" w:rsidRDefault="00A42715"/>
    <w:p w:rsidR="00A42715" w:rsidRDefault="00A42715"/>
    <w:p w:rsidR="00A42715" w:rsidRDefault="00000000">
      <w:r>
        <w:rPr>
          <w:noProof/>
        </w:rPr>
        <w:drawing>
          <wp:anchor distT="114300" distB="114300" distL="114300" distR="114300" simplePos="0" relativeHeight="251660288" behindDoc="1" locked="0" layoutInCell="1" hidden="0" allowOverlap="1">
            <wp:simplePos x="0" y="0"/>
            <wp:positionH relativeFrom="column">
              <wp:posOffset>3276600</wp:posOffset>
            </wp:positionH>
            <wp:positionV relativeFrom="paragraph">
              <wp:posOffset>766763</wp:posOffset>
            </wp:positionV>
            <wp:extent cx="1138238" cy="1138238"/>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138238" cy="1138238"/>
                    </a:xfrm>
                    <a:prstGeom prst="rect">
                      <a:avLst/>
                    </a:prstGeom>
                    <a:ln/>
                  </pic:spPr>
                </pic:pic>
              </a:graphicData>
            </a:graphic>
          </wp:anchor>
        </w:drawing>
      </w:r>
      <w:r>
        <w:rPr>
          <w:noProof/>
        </w:rPr>
        <w:drawing>
          <wp:anchor distT="114300" distB="114300" distL="114300" distR="114300" simplePos="0" relativeHeight="251661312" behindDoc="1" locked="0" layoutInCell="1" hidden="0" allowOverlap="1">
            <wp:simplePos x="0" y="0"/>
            <wp:positionH relativeFrom="column">
              <wp:posOffset>1047750</wp:posOffset>
            </wp:positionH>
            <wp:positionV relativeFrom="paragraph">
              <wp:posOffset>739187</wp:posOffset>
            </wp:positionV>
            <wp:extent cx="1185863" cy="1185863"/>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185863" cy="1185863"/>
                    </a:xfrm>
                    <a:prstGeom prst="rect">
                      <a:avLst/>
                    </a:prstGeom>
                    <a:ln/>
                  </pic:spPr>
                </pic:pic>
              </a:graphicData>
            </a:graphic>
          </wp:anchor>
        </w:drawing>
      </w:r>
    </w:p>
    <w:sectPr w:rsidR="00A427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715"/>
    <w:rsid w:val="00493B14"/>
    <w:rsid w:val="00A42715"/>
    <w:rsid w:val="00DE4A42"/>
    <w:rsid w:val="00F33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F99769"/>
  <w15:docId w15:val="{75DA8FCB-457C-9E4C-9D38-17EE9C360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share/1ArD2ho8vX/" TargetMode="External"/><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414</Words>
  <Characters>2366</Characters>
  <Application>Microsoft Office Word</Application>
  <DocSecurity>0</DocSecurity>
  <Lines>19</Lines>
  <Paragraphs>5</Paragraphs>
  <ScaleCrop>false</ScaleCrop>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Brandon Cuicchi</cp:lastModifiedBy>
  <cp:revision>3</cp:revision>
  <dcterms:created xsi:type="dcterms:W3CDTF">2025-06-06T15:08:00Z</dcterms:created>
  <dcterms:modified xsi:type="dcterms:W3CDTF">2025-06-06T15:20:00Z</dcterms:modified>
</cp:coreProperties>
</file>